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3D" w:rsidRPr="00264C89" w:rsidRDefault="0097663D" w:rsidP="0097663D">
      <w:pPr>
        <w:shd w:val="clear" w:color="auto" w:fill="FFFFFF"/>
        <w:ind w:left="10"/>
        <w:contextualSpacing/>
        <w:jc w:val="center"/>
        <w:rPr>
          <w:rFonts w:eastAsia="Times New Roman"/>
          <w:b/>
          <w:color w:val="002060"/>
          <w:spacing w:val="3"/>
          <w:sz w:val="28"/>
          <w:szCs w:val="28"/>
          <w:u w:val="single"/>
          <w:lang w:val="uk-UA"/>
        </w:rPr>
      </w:pPr>
      <w:r w:rsidRPr="00264C89">
        <w:rPr>
          <w:rFonts w:eastAsia="Times New Roman"/>
          <w:b/>
          <w:color w:val="002060"/>
          <w:spacing w:val="3"/>
          <w:sz w:val="28"/>
          <w:szCs w:val="28"/>
          <w:u w:val="single"/>
          <w:lang w:val="uk-UA"/>
        </w:rPr>
        <w:t>Оформлення стенда з атестації</w:t>
      </w:r>
    </w:p>
    <w:p w:rsidR="0097663D" w:rsidRPr="00264C89" w:rsidRDefault="0097663D" w:rsidP="0097663D">
      <w:pPr>
        <w:shd w:val="clear" w:color="auto" w:fill="FFFFFF"/>
        <w:ind w:left="10"/>
        <w:contextualSpacing/>
        <w:jc w:val="center"/>
        <w:rPr>
          <w:b/>
          <w:color w:val="002060"/>
          <w:sz w:val="28"/>
          <w:szCs w:val="28"/>
          <w:u w:val="single"/>
        </w:rPr>
      </w:pPr>
    </w:p>
    <w:p w:rsidR="0097663D" w:rsidRDefault="0097663D" w:rsidP="0097663D">
      <w:pPr>
        <w:shd w:val="clear" w:color="auto" w:fill="FFFFFF"/>
        <w:ind w:right="24" w:firstLine="461"/>
        <w:contextualSpacing/>
        <w:jc w:val="both"/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</w:pPr>
      <w:r w:rsidRPr="00264C8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Інформаційний стенд «Атестація педагогічних працівників» є </w:t>
      </w:r>
      <w:r w:rsidRPr="00264C89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обо</w:t>
      </w:r>
      <w:r w:rsidRPr="00264C89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softHyphen/>
      </w:r>
      <w:r w:rsidRPr="00264C89"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  <w:t xml:space="preserve">в'язковим атрибутом атестації </w:t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t>у навчальному закладі. Його слід розмістити у загальнодоступному місці: наприклад, у холі, біля ме</w:t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  <w:t>тодичного кабінету або кабінету керівника тощо. Матеріали стенда мають містити інформацію з нормативних документів щодо атеста</w:t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  <w:t>ції та якнайширше висвітлювати хід атестації у навчальному закла</w:t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ді. Отже, на стенді </w:t>
      </w:r>
      <w:r w:rsidRPr="00264C89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t>доцільно розмістити такі матеріали:</w:t>
      </w:r>
    </w:p>
    <w:p w:rsidR="00264C89" w:rsidRPr="00264C89" w:rsidRDefault="00264C89" w:rsidP="00264C89">
      <w:pPr>
        <w:pStyle w:val="a3"/>
        <w:numPr>
          <w:ilvl w:val="0"/>
          <w:numId w:val="1"/>
        </w:num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Типове положення про атестацію педагогічних працівників;</w:t>
      </w:r>
    </w:p>
    <w:p w:rsidR="0097663D" w:rsidRPr="00264C89" w:rsidRDefault="0097663D" w:rsidP="0097663D">
      <w:pPr>
        <w:pStyle w:val="a3"/>
        <w:numPr>
          <w:ilvl w:val="0"/>
          <w:numId w:val="1"/>
        </w:numPr>
        <w:shd w:val="clear" w:color="auto" w:fill="FFFFFF"/>
        <w:ind w:right="29"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>витяги з нормативних документів, які визначають права педа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-1"/>
          <w:sz w:val="28"/>
          <w:szCs w:val="28"/>
          <w:lang w:val="uk-UA"/>
        </w:rPr>
        <w:t>гогічних працівників, зокрема, під час атестації;</w:t>
      </w:r>
    </w:p>
    <w:p w:rsidR="0097663D" w:rsidRPr="00264C89" w:rsidRDefault="0097663D" w:rsidP="0097663D">
      <w:pPr>
        <w:pStyle w:val="a3"/>
        <w:numPr>
          <w:ilvl w:val="0"/>
          <w:numId w:val="1"/>
        </w:numPr>
        <w:shd w:val="clear" w:color="auto" w:fill="FFFFFF"/>
        <w:ind w:right="29"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>плани проходження курсів підвищення кваліфікації та атеста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  <w:t>ції педагогічних працівників на п'ять років;</w:t>
      </w:r>
    </w:p>
    <w:p w:rsidR="0097663D" w:rsidRPr="00264C89" w:rsidRDefault="0097663D" w:rsidP="0097663D">
      <w:pPr>
        <w:pStyle w:val="a3"/>
        <w:numPr>
          <w:ilvl w:val="0"/>
          <w:numId w:val="1"/>
        </w:numPr>
        <w:shd w:val="clear" w:color="auto" w:fill="FFFFFF"/>
        <w:ind w:right="24"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>накази по навчальному закладу — «Про створення атестацій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ної комісії», «Про атестацію педагогічних працівників у поточному 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>навчальному році», «Про підсумки атестації педагогічних працівни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  <w:t>ків у поточному навчальному році» (накази вивішують на стенді од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>разу після їх видання);</w:t>
      </w:r>
    </w:p>
    <w:p w:rsidR="0097663D" w:rsidRPr="00264C89" w:rsidRDefault="0097663D" w:rsidP="0097663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>склад атестаційної комісії;</w:t>
      </w:r>
    </w:p>
    <w:p w:rsidR="0097663D" w:rsidRPr="00264C89" w:rsidRDefault="0097663D" w:rsidP="0097663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-4"/>
          <w:sz w:val="28"/>
          <w:szCs w:val="28"/>
          <w:lang w:val="uk-UA"/>
        </w:rPr>
        <w:t>список педагогів, які атестуються у поточному навчальному році;</w:t>
      </w:r>
    </w:p>
    <w:p w:rsidR="0097663D" w:rsidRPr="00264C89" w:rsidRDefault="0097663D" w:rsidP="0097663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t>графік проведення атестації у поточному навчальному році;</w:t>
      </w:r>
    </w:p>
    <w:p w:rsidR="0097663D" w:rsidRPr="00264C89" w:rsidRDefault="0097663D" w:rsidP="0097663D">
      <w:pPr>
        <w:pStyle w:val="a3"/>
        <w:numPr>
          <w:ilvl w:val="0"/>
          <w:numId w:val="2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t>графік проходження курсів підвищення кваліфікації у поточ</w:t>
      </w:r>
      <w:r w:rsidRPr="00264C89">
        <w:rPr>
          <w:rFonts w:eastAsia="Times New Roman"/>
          <w:color w:val="000000"/>
          <w:sz w:val="28"/>
          <w:szCs w:val="28"/>
          <w:lang w:val="uk-UA"/>
        </w:rPr>
        <w:t>ному навчальному році;</w:t>
      </w:r>
    </w:p>
    <w:p w:rsidR="0097663D" w:rsidRPr="00264C89" w:rsidRDefault="0097663D" w:rsidP="0097663D">
      <w:pPr>
        <w:pStyle w:val="a3"/>
        <w:numPr>
          <w:ilvl w:val="0"/>
          <w:numId w:val="2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>графік роботи атестаційної комісії.</w:t>
      </w:r>
    </w:p>
    <w:p w:rsidR="0097663D" w:rsidRPr="00264C89" w:rsidRDefault="0097663D" w:rsidP="0097663D">
      <w:pPr>
        <w:shd w:val="clear" w:color="auto" w:fill="FFFFFF"/>
        <w:ind w:left="624" w:right="144" w:firstLine="451"/>
        <w:contextualSpacing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>Дуже важливо, щоб стенд був не лише інформативним, а й при</w:t>
      </w: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t>вабливим. Усі текстові матеріали стенду мають бути надруковани</w:t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>ми чітким і розбірливим шрифтом.</w:t>
      </w:r>
    </w:p>
    <w:p w:rsidR="0097663D" w:rsidRPr="00264C89" w:rsidRDefault="0097663D" w:rsidP="0097663D">
      <w:pPr>
        <w:shd w:val="clear" w:color="auto" w:fill="FFFFFF"/>
        <w:ind w:left="619" w:right="139" w:firstLine="466"/>
        <w:contextualSpacing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t>Стенд «Атестація педагогічних працівників» слід оформлюва</w:t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ти </w:t>
      </w:r>
      <w:r w:rsidRPr="00264C89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t>на початку навчального року, поступово поповнюючи і змі</w:t>
      </w:r>
      <w:r w:rsidRPr="00264C89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softHyphen/>
        <w:t xml:space="preserve">нюючи матеріали, 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щоб максимально відображувати хід атестації та </w:t>
      </w: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>її результати.</w:t>
      </w:r>
    </w:p>
    <w:p w:rsidR="0097663D" w:rsidRPr="00264C89" w:rsidRDefault="0097663D" w:rsidP="0097663D">
      <w:pPr>
        <w:shd w:val="clear" w:color="auto" w:fill="FFFFFF"/>
        <w:ind w:left="619" w:right="139" w:firstLine="470"/>
        <w:contextualSpacing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>На початку навчального року доцільно якнайповніше висвітли</w:t>
      </w: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>ти зміст основних документів про атестацію, поновити перспективні плани проходження курсів підвищення кваліфікації  й атестації педагогіч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>них працівників, якщо їх коригували, та розмістити наказ «Про ство</w:t>
      </w: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softHyphen/>
        <w:t>рення атестаційної комісії».</w:t>
      </w:r>
    </w:p>
    <w:p w:rsidR="0097663D" w:rsidRPr="00264C89" w:rsidRDefault="0097663D" w:rsidP="0097663D">
      <w:pPr>
        <w:shd w:val="clear" w:color="auto" w:fill="FFFFFF"/>
        <w:ind w:left="624" w:right="139" w:firstLine="466"/>
        <w:contextualSpacing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Після проведення атестації на стенді слід розмістити наказ «Про </w:t>
      </w:r>
      <w:r w:rsidRPr="00264C89">
        <w:rPr>
          <w:rFonts w:eastAsia="Times New Roman"/>
          <w:color w:val="000000"/>
          <w:sz w:val="28"/>
          <w:szCs w:val="28"/>
          <w:lang w:val="uk-UA"/>
        </w:rPr>
        <w:t>підсумки атестації педагогічних працівників у поточному навчально</w:t>
      </w:r>
      <w:r w:rsidRPr="00264C89">
        <w:rPr>
          <w:rFonts w:eastAsia="Times New Roman"/>
          <w:color w:val="000000"/>
          <w:sz w:val="28"/>
          <w:szCs w:val="28"/>
          <w:lang w:val="uk-UA"/>
        </w:rPr>
        <w:softHyphen/>
        <w:t>му році» та аналітичну інформацію щодо результатів атестації у на</w:t>
      </w:r>
      <w:r w:rsidRPr="00264C89">
        <w:rPr>
          <w:rFonts w:eastAsia="Times New Roman"/>
          <w:color w:val="000000"/>
          <w:sz w:val="28"/>
          <w:szCs w:val="28"/>
          <w:lang w:val="uk-UA"/>
        </w:rPr>
        <w:softHyphen/>
        <w:t>вчальному закладі.</w:t>
      </w:r>
    </w:p>
    <w:p w:rsidR="0097663D" w:rsidRPr="00264C89" w:rsidRDefault="0097663D" w:rsidP="0097663D">
      <w:pPr>
        <w:shd w:val="clear" w:color="auto" w:fill="FFFFFF"/>
        <w:tabs>
          <w:tab w:val="left" w:pos="7123"/>
        </w:tabs>
        <w:ind w:left="619" w:firstLine="461"/>
        <w:contextualSpacing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t>Відкритість і гласність перебігу атестації у навчальному закладі</w:t>
      </w:r>
      <w:r w:rsidRPr="00264C89">
        <w:rPr>
          <w:rFonts w:eastAsia="Times New Roman"/>
          <w:color w:val="000000"/>
          <w:spacing w:val="2"/>
          <w:sz w:val="28"/>
          <w:szCs w:val="28"/>
          <w:lang w:val="uk-UA"/>
        </w:rPr>
        <w:br/>
      </w:r>
      <w:r w:rsidRPr="00264C8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сприяє створенню товариських стосунків у педагогічному колективі </w:t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t>та є потужним мотивом фахового й особистісного зростання кожно</w:t>
      </w:r>
      <w:r w:rsidRPr="00264C8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</w:r>
      <w:r w:rsidRPr="00264C89">
        <w:rPr>
          <w:rFonts w:eastAsia="Times New Roman"/>
          <w:color w:val="000000"/>
          <w:spacing w:val="-1"/>
          <w:sz w:val="28"/>
          <w:szCs w:val="28"/>
          <w:lang w:val="uk-UA"/>
        </w:rPr>
        <w:t>го педагога.</w:t>
      </w:r>
    </w:p>
    <w:p w:rsidR="0097663D" w:rsidRPr="00264C89" w:rsidRDefault="0097663D" w:rsidP="003D7CE6">
      <w:pPr>
        <w:shd w:val="clear" w:color="auto" w:fill="FFFFFF"/>
        <w:tabs>
          <w:tab w:val="left" w:pos="7123"/>
        </w:tabs>
        <w:ind w:left="619"/>
        <w:contextualSpacing/>
        <w:jc w:val="both"/>
        <w:rPr>
          <w:sz w:val="28"/>
          <w:szCs w:val="28"/>
        </w:rPr>
      </w:pPr>
      <w:r w:rsidRPr="00264C89">
        <w:rPr>
          <w:rFonts w:eastAsia="Times New Roman"/>
          <w:color w:val="000000"/>
          <w:spacing w:val="-1"/>
          <w:sz w:val="28"/>
          <w:szCs w:val="28"/>
          <w:lang w:val="uk-UA"/>
        </w:rPr>
        <w:t>(за матеріалами журналу «Практика управління закладом освіти» № 9/2011)</w:t>
      </w:r>
      <w:r w:rsidRPr="00264C89">
        <w:rPr>
          <w:rFonts w:eastAsia="Times New Roman"/>
          <w:color w:val="000000"/>
          <w:sz w:val="28"/>
          <w:szCs w:val="28"/>
          <w:lang w:val="uk-UA"/>
        </w:rPr>
        <w:tab/>
      </w:r>
    </w:p>
    <w:p w:rsidR="0078479F" w:rsidRPr="00264C89" w:rsidRDefault="0078479F">
      <w:pPr>
        <w:rPr>
          <w:sz w:val="28"/>
          <w:szCs w:val="28"/>
        </w:rPr>
      </w:pPr>
    </w:p>
    <w:sectPr w:rsidR="0078479F" w:rsidRPr="00264C89" w:rsidSect="001E48EC">
      <w:pgSz w:w="11909" w:h="16834"/>
      <w:pgMar w:top="851" w:right="855" w:bottom="720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3D0A"/>
    <w:multiLevelType w:val="hybridMultilevel"/>
    <w:tmpl w:val="B538D16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64577C"/>
    <w:multiLevelType w:val="hybridMultilevel"/>
    <w:tmpl w:val="E66C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663D"/>
    <w:rsid w:val="00264C89"/>
    <w:rsid w:val="003D7CE6"/>
    <w:rsid w:val="005B6397"/>
    <w:rsid w:val="005B768E"/>
    <w:rsid w:val="00627C2A"/>
    <w:rsid w:val="0078479F"/>
    <w:rsid w:val="0097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4</cp:revision>
  <dcterms:created xsi:type="dcterms:W3CDTF">2016-01-14T10:48:00Z</dcterms:created>
  <dcterms:modified xsi:type="dcterms:W3CDTF">2016-01-14T10:53:00Z</dcterms:modified>
</cp:coreProperties>
</file>