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D8" w:rsidRPr="0098400E" w:rsidRDefault="0098400E" w:rsidP="009840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00E">
        <w:rPr>
          <w:rFonts w:ascii="Times New Roman" w:hAnsi="Times New Roman" w:cs="Times New Roman"/>
          <w:sz w:val="28"/>
          <w:szCs w:val="28"/>
          <w:lang w:val="uk-UA"/>
        </w:rPr>
        <w:t>До уваги директорів!</w:t>
      </w:r>
    </w:p>
    <w:p w:rsidR="0098400E" w:rsidRDefault="0098400E" w:rsidP="0098400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400E">
        <w:rPr>
          <w:rFonts w:ascii="Times New Roman" w:hAnsi="Times New Roman" w:cs="Times New Roman"/>
          <w:sz w:val="28"/>
          <w:szCs w:val="28"/>
          <w:lang w:val="uk-UA"/>
        </w:rPr>
        <w:t>Просимо терміново (до 24.05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00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E116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98400E">
        <w:rPr>
          <w:rFonts w:ascii="Times New Roman" w:hAnsi="Times New Roman" w:cs="Times New Roman"/>
          <w:sz w:val="28"/>
          <w:szCs w:val="28"/>
          <w:lang w:val="uk-UA"/>
        </w:rPr>
        <w:t>) надати інформацію в господарчу групу</w:t>
      </w:r>
      <w:r w:rsidR="000E116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</w:t>
      </w:r>
      <w:r w:rsidRPr="0098400E">
        <w:rPr>
          <w:rFonts w:ascii="Times New Roman" w:hAnsi="Times New Roman" w:cs="Times New Roman"/>
          <w:sz w:val="28"/>
          <w:szCs w:val="28"/>
          <w:lang w:val="uk-UA"/>
        </w:rPr>
        <w:t xml:space="preserve"> про потребу класних журналів на 2017-2018 </w:t>
      </w:r>
      <w:proofErr w:type="spellStart"/>
      <w:r w:rsidRPr="0098400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8400E">
        <w:rPr>
          <w:rFonts w:ascii="Times New Roman" w:hAnsi="Times New Roman" w:cs="Times New Roman"/>
          <w:sz w:val="28"/>
          <w:szCs w:val="28"/>
          <w:lang w:val="uk-UA"/>
        </w:rPr>
        <w:t>. за формою:</w:t>
      </w:r>
    </w:p>
    <w:p w:rsidR="0098400E" w:rsidRPr="0098400E" w:rsidRDefault="0098400E" w:rsidP="0098400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459" w:type="dxa"/>
        <w:tblLook w:val="04A0"/>
      </w:tblPr>
      <w:tblGrid>
        <w:gridCol w:w="3261"/>
        <w:gridCol w:w="3543"/>
        <w:gridCol w:w="3828"/>
      </w:tblGrid>
      <w:tr w:rsidR="0098400E" w:rsidRPr="0098400E" w:rsidTr="0098400E">
        <w:tc>
          <w:tcPr>
            <w:tcW w:w="3261" w:type="dxa"/>
          </w:tcPr>
          <w:p w:rsidR="0098400E" w:rsidRPr="0098400E" w:rsidRDefault="0098400E" w:rsidP="00984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3543" w:type="dxa"/>
          </w:tcPr>
          <w:p w:rsidR="0098400E" w:rsidRPr="0098400E" w:rsidRDefault="0098400E" w:rsidP="00984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в класних журналах І-ІV клас     (шт.)</w:t>
            </w:r>
          </w:p>
        </w:tc>
        <w:tc>
          <w:tcPr>
            <w:tcW w:w="3828" w:type="dxa"/>
          </w:tcPr>
          <w:p w:rsidR="0098400E" w:rsidRPr="0098400E" w:rsidRDefault="0098400E" w:rsidP="0098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Потреба в класних журналах V-XI клас </w:t>
            </w:r>
            <w:r w:rsidR="00A7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98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(шт.)</w:t>
            </w:r>
          </w:p>
        </w:tc>
      </w:tr>
      <w:tr w:rsidR="0098400E" w:rsidRPr="0098400E" w:rsidTr="0098400E">
        <w:trPr>
          <w:trHeight w:val="798"/>
        </w:trPr>
        <w:tc>
          <w:tcPr>
            <w:tcW w:w="3261" w:type="dxa"/>
          </w:tcPr>
          <w:p w:rsidR="0098400E" w:rsidRPr="0098400E" w:rsidRDefault="00984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98400E" w:rsidRPr="0098400E" w:rsidRDefault="00984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98400E" w:rsidRPr="0098400E" w:rsidRDefault="00984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8400E" w:rsidRDefault="009840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00E" w:rsidRDefault="009840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00E" w:rsidRPr="0098400E" w:rsidRDefault="009840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ЗШ  _________________</w:t>
      </w:r>
    </w:p>
    <w:sectPr w:rsidR="0098400E" w:rsidRPr="0098400E" w:rsidSect="009840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8400E"/>
    <w:rsid w:val="000E116D"/>
    <w:rsid w:val="004A0090"/>
    <w:rsid w:val="0098400E"/>
    <w:rsid w:val="00A70CB8"/>
    <w:rsid w:val="00AB69D8"/>
    <w:rsid w:val="00D40664"/>
    <w:rsid w:val="00F5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4</cp:revision>
  <dcterms:created xsi:type="dcterms:W3CDTF">2017-05-22T08:12:00Z</dcterms:created>
  <dcterms:modified xsi:type="dcterms:W3CDTF">2017-05-22T08:25:00Z</dcterms:modified>
</cp:coreProperties>
</file>